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33C" w:rsidRPr="00AD533C" w:rsidRDefault="00AD533C" w:rsidP="00AD533C">
      <w:pPr>
        <w:jc w:val="center"/>
        <w:rPr>
          <w:sz w:val="48"/>
          <w:szCs w:val="48"/>
        </w:rPr>
      </w:pPr>
      <w:r w:rsidRPr="00AD533C">
        <w:rPr>
          <w:sz w:val="48"/>
          <w:szCs w:val="48"/>
          <w:highlight w:val="lightGray"/>
        </w:rPr>
        <w:t>Umpire Guidelines</w:t>
      </w:r>
    </w:p>
    <w:p w:rsidR="00AD533C" w:rsidRPr="00AD533C" w:rsidRDefault="00AD533C" w:rsidP="00AD533C">
      <w:pPr>
        <w:pStyle w:val="ListParagraph"/>
        <w:numPr>
          <w:ilvl w:val="0"/>
          <w:numId w:val="1"/>
        </w:numPr>
        <w:rPr>
          <w:highlight w:val="lightGray"/>
        </w:rPr>
      </w:pPr>
      <w:r w:rsidRPr="00AD533C">
        <w:rPr>
          <w:highlight w:val="lightGray"/>
        </w:rPr>
        <w:t>Use Umpiring notes to keep track of bowling and batting scores.</w:t>
      </w:r>
    </w:p>
    <w:p w:rsidR="00AD533C" w:rsidRDefault="00AD533C" w:rsidP="00AD533C">
      <w:pPr>
        <w:pStyle w:val="ListParagraph"/>
        <w:numPr>
          <w:ilvl w:val="0"/>
          <w:numId w:val="1"/>
        </w:numPr>
        <w:rPr>
          <w:highlight w:val="lightGray"/>
        </w:rPr>
      </w:pPr>
      <w:r w:rsidRPr="00AD533C">
        <w:rPr>
          <w:highlight w:val="lightGray"/>
        </w:rPr>
        <w:t>FCL uses white colored t-ball. No player is allowed to play with Whites. It is mentioned in Rulebook and Umpire shall not allow a player to take to field in Whites.</w:t>
      </w:r>
    </w:p>
    <w:p w:rsidR="00526BA5" w:rsidRPr="00AD533C" w:rsidRDefault="00526BA5" w:rsidP="00AD533C">
      <w:pPr>
        <w:pStyle w:val="ListParagraph"/>
        <w:numPr>
          <w:ilvl w:val="0"/>
          <w:numId w:val="1"/>
        </w:numPr>
        <w:rPr>
          <w:highlight w:val="lightGray"/>
        </w:rPr>
      </w:pPr>
      <w:r>
        <w:rPr>
          <w:highlight w:val="lightGray"/>
        </w:rPr>
        <w:t>Umpires cannot wear Whites as well.</w:t>
      </w:r>
      <w:bookmarkStart w:id="0" w:name="_GoBack"/>
      <w:bookmarkEnd w:id="0"/>
    </w:p>
    <w:p w:rsidR="00AD533C" w:rsidRPr="00AD533C" w:rsidRDefault="00AD533C" w:rsidP="00AD533C">
      <w:pPr>
        <w:pStyle w:val="ListParagraph"/>
        <w:numPr>
          <w:ilvl w:val="0"/>
          <w:numId w:val="1"/>
        </w:numPr>
        <w:rPr>
          <w:highlight w:val="lightGray"/>
        </w:rPr>
      </w:pPr>
      <w:r w:rsidRPr="00AD533C">
        <w:rPr>
          <w:highlight w:val="lightGray"/>
        </w:rPr>
        <w:t>2 T-balls to be used per innings. Overs 1-10 and Overs 11-20.</w:t>
      </w:r>
    </w:p>
    <w:p w:rsidR="00AD533C" w:rsidRPr="00AD533C" w:rsidRDefault="00AD533C" w:rsidP="00AD533C">
      <w:pPr>
        <w:pStyle w:val="ListParagraph"/>
        <w:numPr>
          <w:ilvl w:val="0"/>
          <w:numId w:val="1"/>
        </w:numPr>
        <w:rPr>
          <w:highlight w:val="lightGray"/>
        </w:rPr>
      </w:pPr>
      <w:r w:rsidRPr="00AD533C">
        <w:rPr>
          <w:highlight w:val="lightGray"/>
        </w:rPr>
        <w:t>Maximum number of fielders on the On-side cannot exceed 5 at any given time (Including the power play). No restriction for number of fields on the Off-side</w:t>
      </w:r>
    </w:p>
    <w:p w:rsidR="00AD533C" w:rsidRPr="00AD533C" w:rsidRDefault="00AD533C" w:rsidP="00AD533C">
      <w:pPr>
        <w:pStyle w:val="ListParagraph"/>
        <w:numPr>
          <w:ilvl w:val="0"/>
          <w:numId w:val="1"/>
        </w:numPr>
        <w:rPr>
          <w:highlight w:val="lightGray"/>
        </w:rPr>
      </w:pPr>
      <w:r w:rsidRPr="00AD533C">
        <w:rPr>
          <w:highlight w:val="lightGray"/>
        </w:rPr>
        <w:t>First 6 overs of the innings is mandatory Power play;9 fielders have to be in the inner circle; Even if the bowling team has less than 11 players, this rule is still valid.</w:t>
      </w:r>
    </w:p>
    <w:p w:rsidR="00AD533C" w:rsidRPr="00AD533C" w:rsidRDefault="00AD533C" w:rsidP="00AD533C">
      <w:pPr>
        <w:pStyle w:val="ListParagraph"/>
        <w:numPr>
          <w:ilvl w:val="0"/>
          <w:numId w:val="1"/>
        </w:numPr>
        <w:rPr>
          <w:highlight w:val="lightGray"/>
        </w:rPr>
      </w:pPr>
      <w:r w:rsidRPr="00AD533C">
        <w:rPr>
          <w:highlight w:val="lightGray"/>
        </w:rPr>
        <w:t>FCL does not have one bouncer \ per over rule. A bouncer will be called a No-ball and Free hit allowed.</w:t>
      </w:r>
    </w:p>
    <w:p w:rsidR="00AD533C" w:rsidRPr="00AD533C" w:rsidRDefault="00AD533C" w:rsidP="00AD533C">
      <w:pPr>
        <w:pStyle w:val="ListParagraph"/>
        <w:numPr>
          <w:ilvl w:val="0"/>
          <w:numId w:val="1"/>
        </w:numPr>
        <w:rPr>
          <w:highlight w:val="lightGray"/>
        </w:rPr>
      </w:pPr>
      <w:r w:rsidRPr="00AD533C">
        <w:rPr>
          <w:highlight w:val="lightGray"/>
        </w:rPr>
        <w:t>Free hit for all no-balls (Line no-ball &amp; no-ball due to height)</w:t>
      </w:r>
    </w:p>
    <w:p w:rsidR="00AD533C" w:rsidRPr="00AD533C" w:rsidRDefault="00AD533C" w:rsidP="00AD533C">
      <w:pPr>
        <w:pStyle w:val="ListParagraph"/>
        <w:numPr>
          <w:ilvl w:val="0"/>
          <w:numId w:val="1"/>
        </w:numPr>
        <w:rPr>
          <w:highlight w:val="lightGray"/>
        </w:rPr>
      </w:pPr>
      <w:r w:rsidRPr="00AD533C">
        <w:rPr>
          <w:highlight w:val="lightGray"/>
        </w:rPr>
        <w:t>Batsmen can be run out from the balls bouncing off the fence.</w:t>
      </w:r>
    </w:p>
    <w:p w:rsidR="00A136EF" w:rsidRPr="00AD533C" w:rsidRDefault="00AD533C" w:rsidP="00AD533C">
      <w:pPr>
        <w:pStyle w:val="ListParagraph"/>
        <w:numPr>
          <w:ilvl w:val="0"/>
          <w:numId w:val="1"/>
        </w:numPr>
        <w:rPr>
          <w:highlight w:val="lightGray"/>
        </w:rPr>
      </w:pPr>
      <w:r w:rsidRPr="00AD533C">
        <w:rPr>
          <w:highlight w:val="lightGray"/>
        </w:rPr>
        <w:t>Catches taken while leaning on the fence will be declared out.</w:t>
      </w:r>
    </w:p>
    <w:sectPr w:rsidR="00A136EF" w:rsidRPr="00AD53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155B63"/>
    <w:multiLevelType w:val="hybridMultilevel"/>
    <w:tmpl w:val="F2507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33C"/>
    <w:rsid w:val="00526BA5"/>
    <w:rsid w:val="00A136EF"/>
    <w:rsid w:val="00AD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77802"/>
  <w15:chartTrackingRefBased/>
  <w15:docId w15:val="{6135B1E6-9D3F-4E81-A824-931BBF6E3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3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7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Ford Motor Company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Vedanayagam, Jeyaraj (J.)</dc:creator>
  <cp:keywords/>
  <dc:description/>
  <cp:lastModifiedBy>Vedanayagam, Jeyaraj (J.)</cp:lastModifiedBy>
  <cp:revision>2</cp:revision>
  <dcterms:created xsi:type="dcterms:W3CDTF">2019-05-07T15:28:00Z</dcterms:created>
  <dcterms:modified xsi:type="dcterms:W3CDTF">2019-05-16T13:49:00Z</dcterms:modified>
</cp:coreProperties>
</file>